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Должностной регламент 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государственного налогового инспектора</w:t>
      </w:r>
      <w:r w:rsidRPr="00EE14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/>
          <w:sz w:val="24"/>
          <w:szCs w:val="24"/>
        </w:rPr>
        <w:t xml:space="preserve">камерального контроля НДФЛ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№ 1 </w:t>
      </w:r>
      <w:r w:rsidRPr="00EE14EF">
        <w:rPr>
          <w:rFonts w:ascii="Times New Roman" w:hAnsi="Times New Roman" w:cs="Times New Roman"/>
          <w:b/>
          <w:sz w:val="24"/>
          <w:szCs w:val="24"/>
        </w:rPr>
        <w:t xml:space="preserve">Управления 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Федеральной налоговой  службы</w:t>
      </w:r>
      <w:r w:rsidRPr="00EE14E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E14EF">
        <w:rPr>
          <w:rFonts w:ascii="Times New Roman" w:hAnsi="Times New Roman" w:cs="Times New Roman"/>
          <w:b/>
          <w:sz w:val="24"/>
          <w:szCs w:val="24"/>
        </w:rPr>
        <w:t>по Сахалинской области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E14EF">
        <w:rPr>
          <w:rFonts w:ascii="Times New Roman" w:hAnsi="Times New Roman" w:cs="Times New Roman"/>
          <w:i/>
          <w:sz w:val="24"/>
          <w:szCs w:val="24"/>
        </w:rPr>
        <w:t xml:space="preserve">Регистрационный номер (код) должности по </w:t>
      </w:r>
      <w:hyperlink r:id="rId5" w:history="1">
        <w:r w:rsidRPr="00EE14EF">
          <w:rPr>
            <w:rFonts w:ascii="Times New Roman" w:hAnsi="Times New Roman" w:cs="Times New Roman"/>
            <w:i/>
            <w:sz w:val="24"/>
            <w:szCs w:val="24"/>
          </w:rPr>
          <w:t>Реестру</w:t>
        </w:r>
      </w:hyperlink>
      <w:r w:rsidRPr="00EE14EF">
        <w:rPr>
          <w:rFonts w:ascii="Times New Roman" w:hAnsi="Times New Roman" w:cs="Times New Roman"/>
          <w:i/>
          <w:sz w:val="24"/>
          <w:szCs w:val="24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14EF">
        <w:rPr>
          <w:rFonts w:ascii="Times New Roman" w:hAnsi="Times New Roman" w:cs="Times New Roman"/>
          <w:i/>
          <w:sz w:val="24"/>
          <w:szCs w:val="24"/>
        </w:rPr>
        <w:t>№ 1574 "О Реестре должностей федеральной государственной гражданской службы", - 11-3-4-070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1. Должность федеральной государственной гражданской службы (далее - гражданская служба) государственного налогового инспектора отдела </w:t>
      </w:r>
      <w:r>
        <w:rPr>
          <w:rFonts w:ascii="Times New Roman" w:hAnsi="Times New Roman" w:cs="Times New Roman"/>
          <w:sz w:val="24"/>
          <w:szCs w:val="24"/>
        </w:rPr>
        <w:t xml:space="preserve">камерального контроля НДФЛ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Pr="00EE14EF">
        <w:rPr>
          <w:rFonts w:ascii="Times New Roman" w:hAnsi="Times New Roman" w:cs="Times New Roman"/>
          <w:sz w:val="24"/>
          <w:szCs w:val="24"/>
        </w:rPr>
        <w:t xml:space="preserve"> Управления ФНС России по Сахалинской области (далее - государственный налоговый инспектор) относится к старшей группе должностей гражданской службы категории "специалисты".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2. Область профессиональной служебной деятельности государственного гражданского служащего: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EF">
        <w:rPr>
          <w:rFonts w:ascii="Times New Roman" w:hAnsi="Times New Roman" w:cs="Times New Roman"/>
          <w:i/>
          <w:sz w:val="24"/>
          <w:szCs w:val="24"/>
        </w:rPr>
        <w:t>п.23. Регулирование налоговой деятельности.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 Вид профессиональной служебной деятельности гражданского служащего: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EF">
        <w:rPr>
          <w:rFonts w:ascii="Times New Roman" w:hAnsi="Times New Roman" w:cs="Times New Roman"/>
          <w:i/>
          <w:sz w:val="24"/>
          <w:szCs w:val="24"/>
        </w:rPr>
        <w:t xml:space="preserve">п.23.5. Регулирование в сфере налогообложения доходов физических лиц;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EF">
        <w:rPr>
          <w:rFonts w:ascii="Times New Roman" w:hAnsi="Times New Roman" w:cs="Times New Roman"/>
          <w:i/>
          <w:sz w:val="24"/>
          <w:szCs w:val="24"/>
        </w:rPr>
        <w:t>п.23.8. Администрирование вопросов правильности исчисления, полноты и своевременности уплаты налогов и сборов, и страховых взносов.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Назначение на должность и освобождение от должности старшего государственного налогового инспектора осуществляются приказом Управления ФНС России по Сахалинской области</w:t>
      </w:r>
      <w:r w:rsidRPr="00EE14EF">
        <w:rPr>
          <w:sz w:val="24"/>
          <w:szCs w:val="24"/>
        </w:rPr>
        <w:t xml:space="preserve"> </w:t>
      </w:r>
      <w:r w:rsidRPr="00EE14EF">
        <w:rPr>
          <w:rFonts w:ascii="Times New Roman" w:hAnsi="Times New Roman" w:cs="Times New Roman"/>
          <w:sz w:val="24"/>
          <w:szCs w:val="24"/>
        </w:rPr>
        <w:t xml:space="preserve"> (далее - управление).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14EF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непосредственно подчиняется начальнику отдела,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начальника отдела, </w:t>
      </w:r>
      <w:r w:rsidRPr="00EE14EF">
        <w:rPr>
          <w:rFonts w:ascii="Times New Roman" w:hAnsi="Times New Roman" w:cs="Times New Roman"/>
          <w:i/>
          <w:sz w:val="24"/>
          <w:szCs w:val="24"/>
        </w:rPr>
        <w:t>а также подчиняется руководителю Управления и заместителю руководителя Управления, координирующему деятельность данного отдела.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sz w:val="24"/>
          <w:szCs w:val="24"/>
        </w:rPr>
      </w:pPr>
      <w:r w:rsidRPr="00EE14EF">
        <w:rPr>
          <w:b/>
          <w:bCs/>
          <w:sz w:val="24"/>
          <w:szCs w:val="24"/>
        </w:rPr>
        <w:t xml:space="preserve">                                   </w:t>
      </w: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для замещения должности гражданской службы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3. Для замещения должности </w:t>
      </w:r>
      <w:r w:rsidRPr="00EE14EF">
        <w:rPr>
          <w:rFonts w:ascii="Times New Roman" w:hAnsi="Times New Roman" w:cs="Times New Roman"/>
          <w:sz w:val="24"/>
          <w:szCs w:val="24"/>
          <w:u w:val="single"/>
        </w:rPr>
        <w:t>государственный налоговый инспектор</w:t>
      </w:r>
      <w:r w:rsidRPr="00EE14EF">
        <w:rPr>
          <w:rFonts w:ascii="Times New Roman" w:hAnsi="Times New Roman" w:cs="Times New Roman"/>
          <w:sz w:val="24"/>
          <w:szCs w:val="24"/>
        </w:rPr>
        <w:t xml:space="preserve"> устанавливаются базовые и профессионально-функциональные квалификационные требования.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3.1. Базовые квалификационные требования: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а) наличие высшего образования не ниже уровня </w:t>
      </w:r>
      <w:proofErr w:type="spellStart"/>
      <w:r w:rsidRPr="00EE14EF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без предъявления требования к стажу;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в) наличие базовых знаний: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- государственного языка Российской Федерации (русского языка);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- основ: Конституции Российской Федерации, Федерального закона от 27 мая 2003 г. №58-ФЗ «О системе государственной службы Российской Федерации»; Федерального закона от 27 июля 2004 г. №79-ФЗ «О государственной гражданской службе Российской Федерации»; Федерального закона от 25 декабря 2008 г. №273-ФЗ  «О противодействии коррупции».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г) наличие знаний и умений в области информационно-коммуникационных технологий в государственных органах.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д) наличие умений (общих): умение мыслить системно; планировать и рационально использовать рабочее время; достигать результата; работать в стрессовых условиях;  совершенствовать свой профессиональный уровень; коммуникативные умения.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е) наличие умений (управленческих): умение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3.2. Профессиональные квалификационные требования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Профессионально-функциональные квалификационные требования:</w:t>
      </w:r>
    </w:p>
    <w:p w:rsidR="000C1ED0" w:rsidRPr="00EE14EF" w:rsidRDefault="000C1ED0" w:rsidP="000C1ED0">
      <w:pPr>
        <w:ind w:left="-567"/>
        <w:jc w:val="both"/>
      </w:pPr>
      <w:r w:rsidRPr="00EE14EF">
        <w:t xml:space="preserve">         а) наличие высшего образования </w:t>
      </w:r>
      <w:r w:rsidRPr="00EE14EF">
        <w:rPr>
          <w:u w:val="single"/>
        </w:rPr>
        <w:t xml:space="preserve">по специальности </w:t>
      </w:r>
      <w:r w:rsidRPr="00EE14EF">
        <w:t xml:space="preserve">«Экономика», «Экономика и управление»,  «Финансы и кредит», «Юриспруденция»,  «Государственный аудит»,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0C1ED0" w:rsidRPr="00EE14EF" w:rsidRDefault="000C1ED0" w:rsidP="000C1ED0">
      <w:pPr>
        <w:ind w:left="-567"/>
        <w:jc w:val="both"/>
      </w:pPr>
      <w:r w:rsidRPr="00EE14EF">
        <w:t xml:space="preserve">          Допустимые специальности, направления подготовки при условии наличия опыта работы в налоговых и финансовых органах: «Менеджмент», «Государственное и муниципальное управление»,</w:t>
      </w:r>
      <w:r w:rsidRPr="00EE14EF">
        <w:rPr>
          <w:rFonts w:eastAsia="Calibri"/>
        </w:rPr>
        <w:t xml:space="preserve"> «Прикладная информатика в экономике», «Информационные системы в экономике», </w:t>
      </w:r>
      <w:r w:rsidRPr="00EE14EF">
        <w:t xml:space="preserve"> «Коммерция» «Товароведение».</w:t>
      </w:r>
    </w:p>
    <w:p w:rsidR="000C1ED0" w:rsidRPr="00EE14EF" w:rsidRDefault="000C1ED0" w:rsidP="000C1ED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б) наличие профессиональных знаний в сфере законодательства Российской Федерации: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включая </w:t>
      </w:r>
      <w:hyperlink r:id="rId6" w:history="1">
        <w:r w:rsidRPr="00EE14EF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указы Президента Российской Федерации и постановления Правительства Российской Федерации, иные нормативные акты, регулирующие соответствующую сферу деятельности, знание которых необходимо для надлежащего исполнения  гражданским служащим должностных обязанностей.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в) наличие иных профессиональных знаний: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основ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управления, порядка работы со служебной информацией, основ делопроизводства, правил охраны труда и противопожарной безопасности; аппаратного и программного обеспечения; возможностей и особенностей </w:t>
      </w:r>
      <w:proofErr w:type="gramStart"/>
      <w:r w:rsidRPr="00EE14EF">
        <w:rPr>
          <w:rFonts w:ascii="Times New Roman" w:hAnsi="Times New Roman" w:cs="Times New Roman"/>
          <w:sz w:val="24"/>
          <w:szCs w:val="24"/>
        </w:rPr>
        <w:t>применения</w:t>
      </w:r>
      <w:proofErr w:type="gramEnd"/>
      <w:r w:rsidRPr="00EE14EF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г) наличие профессиональных умений: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4EF">
        <w:rPr>
          <w:rFonts w:ascii="Times New Roman" w:hAnsi="Times New Roman" w:cs="Times New Roman"/>
          <w:sz w:val="24"/>
          <w:szCs w:val="24"/>
        </w:rPr>
        <w:t>наличие профессиональных умений, необходимых для выполнения работы в сфере, соответствующей направлению деятельности структурного подразделения,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работы с внутренними и периферийными устройствами компьютера, информационно-коммуникационными сетями (в том числе с сетью Интернет), в операционной системе, в</w:t>
      </w:r>
      <w:proofErr w:type="gramEnd"/>
      <w:r w:rsidRPr="00EE14EF">
        <w:rPr>
          <w:rFonts w:ascii="Times New Roman" w:hAnsi="Times New Roman" w:cs="Times New Roman"/>
          <w:sz w:val="24"/>
          <w:szCs w:val="24"/>
        </w:rPr>
        <w:t xml:space="preserve"> текстовом </w:t>
      </w:r>
      <w:proofErr w:type="gramStart"/>
      <w:r w:rsidRPr="00EE14EF">
        <w:rPr>
          <w:rFonts w:ascii="Times New Roman" w:hAnsi="Times New Roman" w:cs="Times New Roman"/>
          <w:sz w:val="24"/>
          <w:szCs w:val="24"/>
        </w:rPr>
        <w:t>редакторе</w:t>
      </w:r>
      <w:proofErr w:type="gramEnd"/>
      <w:r w:rsidRPr="00EE14EF">
        <w:rPr>
          <w:rFonts w:ascii="Times New Roman" w:hAnsi="Times New Roman" w:cs="Times New Roman"/>
          <w:sz w:val="24"/>
          <w:szCs w:val="24"/>
        </w:rPr>
        <w:t>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управления.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3.3. Функциональные квалификационные требования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а) наличие функциональных знаний в сфере законодательства Российской Федерации: 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принципы, методы, технологии и механизмы осуществления контроля (надзора);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виды, назначение и технологии организации проверочных процедур;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понятие единого реестра проверок, процедура его формирования;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институт предварительной проверки жалобы и иной информации, поступившей в контрольно-надзорный орган;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процедура организации проверки: порядок, этапы, инструменты проведения;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ограничения при проведении проверочных процедур;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 меры, принимаемые по результатам проверки;</w:t>
      </w:r>
    </w:p>
    <w:p w:rsidR="000C1ED0" w:rsidRPr="00EE14EF" w:rsidRDefault="000C1ED0" w:rsidP="000C1ED0">
      <w:pPr>
        <w:framePr w:hSpace="180" w:wrap="around" w:vAnchor="text" w:hAnchor="text" w:x="-62" w:y="1"/>
        <w:suppressOverlap/>
      </w:pPr>
      <w:r w:rsidRPr="00EE14EF">
        <w:t>- основания проведения и особенности внеплановых проверок;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б) наличие функциональных умений: </w:t>
      </w:r>
    </w:p>
    <w:p w:rsidR="000C1ED0" w:rsidRPr="00EE14EF" w:rsidRDefault="000C1ED0" w:rsidP="000C1ED0">
      <w:pPr>
        <w:framePr w:hSpace="180" w:wrap="around" w:vAnchor="text" w:hAnchor="page" w:x="1666" w:y="47"/>
        <w:contextualSpacing/>
        <w:suppressOverlap/>
      </w:pPr>
      <w:r w:rsidRPr="00EE14EF">
        <w:t>- проведение плановых и внеплановых документарных (камеральных) проверок (обследований);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/>
          <w:sz w:val="24"/>
          <w:szCs w:val="24"/>
        </w:rPr>
        <w:t xml:space="preserve">         - осуществление контроля исполнения предписаний, решений и других </w:t>
      </w:r>
      <w:r w:rsidRPr="00EE14EF">
        <w:rPr>
          <w:rFonts w:ascii="Times New Roman" w:hAnsi="Times New Roman"/>
          <w:sz w:val="24"/>
          <w:szCs w:val="24"/>
        </w:rPr>
        <w:lastRenderedPageBreak/>
        <w:t>распорядительных документов.</w:t>
      </w: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III. Должностные обязанности, права и ответственность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4. Основные права и обязанности старшего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7" w:history="1">
        <w:r w:rsidRPr="00EE14EF">
          <w:rPr>
            <w:rFonts w:ascii="Times New Roman" w:hAnsi="Times New Roman" w:cs="Times New Roman"/>
            <w:sz w:val="24"/>
            <w:szCs w:val="24"/>
          </w:rPr>
          <w:t>статьями 14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E14EF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E14EF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E14EF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«О государственной гражданской службе Российской Федерации».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14EF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осуществляет </w:t>
      </w:r>
      <w:r w:rsidRPr="00EE14EF">
        <w:rPr>
          <w:rFonts w:ascii="Times New Roman" w:hAnsi="Times New Roman" w:cs="Times New Roman"/>
          <w:b/>
          <w:sz w:val="24"/>
          <w:szCs w:val="24"/>
        </w:rPr>
        <w:t>иные права и исполняет обязанности,</w:t>
      </w:r>
      <w:r w:rsidRPr="00EE14EF">
        <w:rPr>
          <w:rFonts w:ascii="Times New Roman" w:hAnsi="Times New Roman" w:cs="Times New Roman"/>
          <w:sz w:val="24"/>
          <w:szCs w:val="24"/>
        </w:rPr>
        <w:t xml:space="preserve"> предусмотренные законодательством Российской Федерации, </w:t>
      </w:r>
      <w:hyperlink r:id="rId11" w:history="1">
        <w:r w:rsidRPr="00EE14E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 о Федеральной налоговой службе, утвержденным постановлением Правительства Российской Федерации от 30 сентября 2004 г. № 506, Положением об Управлении ФНС России по Сахалинской области, утвержденным руководителем ФНС России,  Положением об отделе </w:t>
      </w:r>
      <w:r>
        <w:rPr>
          <w:rFonts w:ascii="Times New Roman" w:hAnsi="Times New Roman" w:cs="Times New Roman"/>
          <w:sz w:val="24"/>
          <w:szCs w:val="24"/>
        </w:rPr>
        <w:t xml:space="preserve">камерального контроля НДФЛ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 (далее – Отдел)</w:t>
      </w:r>
      <w:r w:rsidRPr="00EE14EF">
        <w:rPr>
          <w:rFonts w:ascii="Times New Roman" w:hAnsi="Times New Roman" w:cs="Times New Roman"/>
          <w:sz w:val="24"/>
          <w:szCs w:val="24"/>
        </w:rPr>
        <w:t>, приказами (распоряжениями) ФНС России, приказами Управления, поручениями руководства Управления.</w:t>
      </w:r>
    </w:p>
    <w:p w:rsidR="000C1ED0" w:rsidRPr="00B57476" w:rsidRDefault="000C1ED0" w:rsidP="000C1ED0">
      <w:pPr>
        <w:ind w:left="-567" w:firstLine="540"/>
        <w:jc w:val="both"/>
      </w:pPr>
      <w:r w:rsidRPr="00B57476">
        <w:rPr>
          <w:b/>
        </w:rPr>
        <w:t>Государственный налоговый инспектор</w:t>
      </w:r>
      <w:r w:rsidRPr="00B57476">
        <w:t xml:space="preserve"> </w:t>
      </w:r>
      <w:r w:rsidRPr="00B57476">
        <w:rPr>
          <w:b/>
          <w:bCs/>
        </w:rPr>
        <w:t>обязан</w:t>
      </w:r>
      <w:r w:rsidRPr="00B57476">
        <w:t>:</w:t>
      </w:r>
    </w:p>
    <w:p w:rsidR="000C1ED0" w:rsidRPr="00B57476" w:rsidRDefault="000C1ED0" w:rsidP="000C1ED0">
      <w:pPr>
        <w:ind w:left="-567" w:firstLine="540"/>
        <w:jc w:val="both"/>
      </w:pPr>
      <w:proofErr w:type="gramStart"/>
      <w:r w:rsidRPr="00B57476">
        <w:t>5.1.</w:t>
      </w:r>
      <w:r>
        <w:t>1</w:t>
      </w:r>
      <w:r w:rsidRPr="00B57476">
        <w:t xml:space="preserve"> Строго выполнять обязанности гражданского служащего, ограничения и запреты, связанные с гражданской службой, требования по предотвращению и урегулированию конфликта интересов, требования к служебному поведению гражданского служащего, предусмотренные Федеральными законами от 27.07.2004 № 79-ФЗ «О государственной  гражданской службе Российской Федерации», от 25.12.2008 № 273-ФЗ «О противодействии коррупции», Кодексом этики и служебного поведения государственных гражданских служащих Федеральной налоговой службы, утвержденным приказом ФНС России.</w:t>
      </w:r>
      <w:proofErr w:type="gramEnd"/>
    </w:p>
    <w:p w:rsidR="000C1ED0" w:rsidRPr="00B57476" w:rsidRDefault="000C1ED0" w:rsidP="000C1ED0">
      <w:pPr>
        <w:autoSpaceDE w:val="0"/>
        <w:autoSpaceDN w:val="0"/>
        <w:jc w:val="both"/>
      </w:pPr>
      <w:r w:rsidRPr="00B57476">
        <w:t xml:space="preserve">5.1.2. Обеспечить единый методологический подход по исчислению и уплате налога </w:t>
      </w:r>
      <w:proofErr w:type="gramStart"/>
      <w:r w:rsidRPr="00B57476">
        <w:t>на</w:t>
      </w:r>
      <w:proofErr w:type="gramEnd"/>
      <w:r w:rsidRPr="00B57476">
        <w:t xml:space="preserve"> </w:t>
      </w:r>
    </w:p>
    <w:p w:rsidR="000C1ED0" w:rsidRPr="00B57476" w:rsidRDefault="000C1ED0" w:rsidP="000C1ED0">
      <w:pPr>
        <w:autoSpaceDE w:val="0"/>
        <w:autoSpaceDN w:val="0"/>
        <w:ind w:left="-567"/>
        <w:jc w:val="both"/>
      </w:pPr>
      <w:r w:rsidRPr="00B57476">
        <w:t>на доходы физических лиц, страховых взносов, государственной пошлине.</w:t>
      </w:r>
    </w:p>
    <w:p w:rsidR="000C1ED0" w:rsidRPr="00B57476" w:rsidRDefault="000C1ED0" w:rsidP="000C1ED0">
      <w:pPr>
        <w:autoSpaceDE w:val="0"/>
        <w:autoSpaceDN w:val="0"/>
        <w:ind w:left="-567"/>
        <w:jc w:val="both"/>
      </w:pPr>
      <w:r w:rsidRPr="00B57476">
        <w:t xml:space="preserve">          5.1.3. Осуществлять </w:t>
      </w:r>
      <w:proofErr w:type="gramStart"/>
      <w:r w:rsidRPr="00B57476">
        <w:t>контроль за</w:t>
      </w:r>
      <w:proofErr w:type="gramEnd"/>
      <w:r w:rsidRPr="00B57476">
        <w:t xml:space="preserve"> правильностью применения налогоплательщиками законодательства по указанным налогам и сборам, курируемым </w:t>
      </w:r>
      <w:r w:rsidRPr="00673CDC">
        <w:t xml:space="preserve">Отделом </w:t>
      </w:r>
      <w:r w:rsidRPr="00B57476">
        <w:t>при проведении камеральных налоговых проверок.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5.1.4. Принимать участие в работе совещаний, проводимых руководством Управления, вносить предложения по вопросам, относящимся к компетенции отдела.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5.1.</w:t>
      </w:r>
      <w:r>
        <w:t>5</w:t>
      </w:r>
      <w:r w:rsidRPr="00B57476">
        <w:t>. Осуществлять подготовку заключений по жалобам налогоплательщиков на акты ненормативного характера, действия или бездействие  должностных лиц.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5.1.</w:t>
      </w:r>
      <w:r>
        <w:t>6</w:t>
      </w:r>
      <w:proofErr w:type="gramStart"/>
      <w:r w:rsidRPr="00B57476">
        <w:t xml:space="preserve"> П</w:t>
      </w:r>
      <w:proofErr w:type="gramEnd"/>
      <w:r w:rsidRPr="00B57476">
        <w:t>ринимать участие в подготовке отзывов на исковые заявления по вопросам, относящимся к компетенции Отдела, а также участие в заседаниях судов при их рассмотрении.</w:t>
      </w:r>
    </w:p>
    <w:p w:rsidR="000C1ED0" w:rsidRPr="00B57476" w:rsidRDefault="000C1ED0" w:rsidP="000C1ED0">
      <w:pPr>
        <w:ind w:left="-567" w:firstLine="708"/>
        <w:jc w:val="both"/>
      </w:pPr>
      <w:r w:rsidRPr="00B57476">
        <w:t>5.1.</w:t>
      </w:r>
      <w:r>
        <w:t>7</w:t>
      </w:r>
      <w:r w:rsidRPr="00B57476">
        <w:t>. Осуществлять подготовку ответов на обращения граждан, организаций по вопросам, относящимся к компетенции Отдела, в соответствии с установленным порядком.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</w:t>
      </w:r>
      <w:r>
        <w:t>8</w:t>
      </w:r>
      <w:r w:rsidRPr="00B57476">
        <w:t>. Осуществлять подготовку необходимой информации, представляемой в Федеральную налоговую службу Российской Федерации.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</w:t>
      </w:r>
      <w:r>
        <w:t>9</w:t>
      </w:r>
      <w:r w:rsidRPr="00B57476">
        <w:t>. Качественно и в срок обеспечить проведение камеральных налоговых проверок правильности исчисления и своевременности уплаты налога на доходы физических лиц и страховым взносам с соблюдением полноты применения мер налоговой ответственности, порядка оформления результатов налоговой проверки, порядка вынесения решений по результатам рассмотрения материалов проверки.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5.1.1</w:t>
      </w:r>
      <w:r>
        <w:t>0</w:t>
      </w:r>
      <w:r w:rsidRPr="00B57476">
        <w:t>. Принимать участие в рассмотрении представленных налогоплательщиками возражений (объяснений) по актам камеральных налоговых проверок.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5.1.1</w:t>
      </w:r>
      <w:r>
        <w:t>1</w:t>
      </w:r>
      <w:r w:rsidRPr="00B57476">
        <w:t>. Своевременно осуществлять мероприятия налогового контроля.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5.1.1</w:t>
      </w:r>
      <w:r>
        <w:t>2</w:t>
      </w:r>
      <w:r w:rsidRPr="00B57476">
        <w:t>. Осуществлять производство по делам об административных правонарушениях путем своевременного оформления процессуальных документов, а также направление материалов административного производства в уполномоченные органы, в том числе судебные органы, для принятия решений (постановлений) по вопросам, относящимся к компетенции Отдела.</w:t>
      </w:r>
      <w:r w:rsidRPr="00B57476">
        <w:cr/>
        <w:t xml:space="preserve">            5.1.1</w:t>
      </w:r>
      <w:r>
        <w:t>3</w:t>
      </w:r>
      <w:r w:rsidRPr="00B57476">
        <w:t xml:space="preserve">. Еженедельно осуществлять </w:t>
      </w:r>
      <w:proofErr w:type="gramStart"/>
      <w:r w:rsidRPr="00B57476">
        <w:t>контроль за</w:t>
      </w:r>
      <w:proofErr w:type="gramEnd"/>
      <w:r w:rsidRPr="00B57476">
        <w:t xml:space="preserve"> полнотой и своевременностью заполнения информационных ресурсов, соблюдением сроков и качества проведения камеральных проверок, а также исполнения иных поступивших в Отдел документов, переданных на исполнение.</w:t>
      </w:r>
    </w:p>
    <w:p w:rsidR="000C1ED0" w:rsidRPr="00B57476" w:rsidRDefault="000C1ED0" w:rsidP="000C1ED0">
      <w:pPr>
        <w:ind w:left="-567"/>
        <w:jc w:val="both"/>
      </w:pPr>
      <w:r w:rsidRPr="00B57476">
        <w:lastRenderedPageBreak/>
        <w:t xml:space="preserve">            5.1.1</w:t>
      </w:r>
      <w:r>
        <w:t>4</w:t>
      </w:r>
      <w:r w:rsidRPr="00B57476">
        <w:t>. Проводить анализ данных, содержащихся в реестрах государственных контрактов.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5.1.1</w:t>
      </w:r>
      <w:r>
        <w:t>5</w:t>
      </w:r>
      <w:r w:rsidRPr="00B57476">
        <w:t>. Осуществлять мониторинг состояния налоговой базы по налогам и сборам, относящимся к предмету деятельности Отдела.</w:t>
      </w:r>
    </w:p>
    <w:p w:rsidR="000C1ED0" w:rsidRPr="00B57476" w:rsidRDefault="000C1ED0" w:rsidP="000C1ED0">
      <w:pPr>
        <w:tabs>
          <w:tab w:val="num" w:pos="0"/>
          <w:tab w:val="left" w:pos="540"/>
        </w:tabs>
        <w:autoSpaceDE w:val="0"/>
        <w:autoSpaceDN w:val="0"/>
        <w:ind w:left="-567"/>
        <w:jc w:val="both"/>
      </w:pPr>
      <w:r w:rsidRPr="00B57476">
        <w:tab/>
        <w:t xml:space="preserve">   5.1.1</w:t>
      </w:r>
      <w:r>
        <w:t>6</w:t>
      </w:r>
      <w:r w:rsidRPr="00B57476">
        <w:t xml:space="preserve">. Принимать участие в согласовании проектов нормативных, правовых актов органов законодательной власти Сахалинской области. </w:t>
      </w:r>
    </w:p>
    <w:p w:rsidR="000C1ED0" w:rsidRPr="00B57476" w:rsidRDefault="000C1ED0" w:rsidP="000C1ED0">
      <w:pPr>
        <w:ind w:left="-567" w:firstLine="567"/>
        <w:jc w:val="both"/>
      </w:pPr>
      <w:r w:rsidRPr="00B57476">
        <w:t xml:space="preserve">   5.1.1</w:t>
      </w:r>
      <w:r>
        <w:t>7</w:t>
      </w:r>
      <w:r w:rsidRPr="00B57476">
        <w:t xml:space="preserve">. Осуществлять </w:t>
      </w:r>
      <w:proofErr w:type="gramStart"/>
      <w:r w:rsidRPr="00B57476">
        <w:t>контроль за</w:t>
      </w:r>
      <w:proofErr w:type="gramEnd"/>
      <w:r w:rsidRPr="00B57476">
        <w:t xml:space="preserve"> тестированием, опытной эксплуатации и внедрением программных продуктов по предмету деятельности Отдела.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5.1.1</w:t>
      </w:r>
      <w:r>
        <w:t>8</w:t>
      </w:r>
      <w:r w:rsidRPr="00B57476">
        <w:t xml:space="preserve">. Изучать и применять в практической работе технологии и процедуры автоматизированной обработки информации, изложенные в «Руководстве пользователя» той прикладной задачи, с использованием которой </w:t>
      </w:r>
      <w:proofErr w:type="gramStart"/>
      <w:r w:rsidRPr="00B57476">
        <w:t>осуществляются функциональные обязанности</w:t>
      </w:r>
      <w:proofErr w:type="gramEnd"/>
      <w:r w:rsidRPr="00B57476">
        <w:t xml:space="preserve"> по данной должности.</w:t>
      </w:r>
    </w:p>
    <w:p w:rsidR="000C1ED0" w:rsidRPr="00B57476" w:rsidRDefault="000C1ED0" w:rsidP="000C1ED0">
      <w:pPr>
        <w:ind w:left="-567"/>
        <w:jc w:val="both"/>
      </w:pPr>
      <w:r w:rsidRPr="00B57476">
        <w:t xml:space="preserve">            5.1.</w:t>
      </w:r>
      <w:r>
        <w:t>19</w:t>
      </w:r>
      <w:r w:rsidRPr="00B57476">
        <w:t>. Обеспечить формирование установленной отчетности по предмету деятельности отдела.</w:t>
      </w:r>
    </w:p>
    <w:p w:rsidR="000C1ED0" w:rsidRPr="008E05B4" w:rsidRDefault="000C1ED0" w:rsidP="000C1ED0">
      <w:pPr>
        <w:jc w:val="both"/>
      </w:pPr>
      <w:r w:rsidRPr="008E05B4">
        <w:t xml:space="preserve">   5.1.20. Ведение информационных ресурсов по предмету деятельности отдела.</w:t>
      </w:r>
    </w:p>
    <w:p w:rsidR="000C1ED0" w:rsidRPr="008E05B4" w:rsidRDefault="000C1ED0" w:rsidP="000C1ED0">
      <w:pPr>
        <w:pStyle w:val="a5"/>
        <w:spacing w:before="0"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E05B4">
        <w:rPr>
          <w:rFonts w:ascii="Times New Roman" w:hAnsi="Times New Roman" w:cs="Times New Roman"/>
          <w:sz w:val="24"/>
          <w:szCs w:val="24"/>
        </w:rPr>
        <w:t xml:space="preserve">            5.1.21. Подготавливать, корректировать и поддерживать в актуальном состоянии справочники и таблицы нормативно-справочной информации, ведение которых закреплено за Отделом приказом Управления.</w:t>
      </w:r>
    </w:p>
    <w:p w:rsidR="000C1ED0" w:rsidRPr="008E05B4" w:rsidRDefault="000C1ED0" w:rsidP="000C1ED0">
      <w:pPr>
        <w:ind w:left="-567"/>
        <w:jc w:val="both"/>
      </w:pPr>
      <w:r w:rsidRPr="008E05B4">
        <w:t xml:space="preserve">            5.1.22. Осуществлять аналитическую и иную работу.</w:t>
      </w:r>
    </w:p>
    <w:p w:rsidR="000C1ED0" w:rsidRPr="00B57476" w:rsidRDefault="000C1ED0" w:rsidP="000C1ED0">
      <w:pPr>
        <w:tabs>
          <w:tab w:val="num" w:pos="680"/>
        </w:tabs>
        <w:ind w:left="-567"/>
        <w:jc w:val="both"/>
      </w:pPr>
      <w:r w:rsidRPr="00B57476">
        <w:t xml:space="preserve">            5.1.2</w:t>
      </w:r>
      <w:r>
        <w:t>3</w:t>
      </w:r>
      <w:proofErr w:type="gramStart"/>
      <w:r w:rsidRPr="00B57476">
        <w:t xml:space="preserve"> О</w:t>
      </w:r>
      <w:proofErr w:type="gramEnd"/>
      <w:r w:rsidRPr="00B57476">
        <w:t>беспечить подготовку материалов по вопросам, находящимся в компетенции Отдела, для публикации в СМИ и размещения на интернет-сайте.</w:t>
      </w:r>
    </w:p>
    <w:p w:rsidR="000C1ED0" w:rsidRPr="00B57476" w:rsidRDefault="000C1ED0" w:rsidP="000C1ED0">
      <w:pPr>
        <w:ind w:left="-567" w:firstLine="540"/>
        <w:jc w:val="both"/>
      </w:pPr>
      <w:r w:rsidRPr="00B57476">
        <w:t xml:space="preserve">   5.1.2</w:t>
      </w:r>
      <w:r>
        <w:t>4</w:t>
      </w:r>
      <w:r w:rsidRPr="00B57476">
        <w:t>. Обеспечить соблюдение конфиденциальности, хранение государственной и иной охраняемой законом тайне, не разглашать ставшие ему известные в связи с исполнением должностных обязанностей сведения, касающиеся деятельности организаций и физических лиц.</w:t>
      </w:r>
    </w:p>
    <w:p w:rsidR="000C1ED0" w:rsidRPr="00B57476" w:rsidRDefault="000C1ED0" w:rsidP="000C1ED0">
      <w:pPr>
        <w:ind w:left="-567" w:firstLine="540"/>
        <w:jc w:val="both"/>
      </w:pPr>
      <w:r w:rsidRPr="00B57476">
        <w:t xml:space="preserve">   5.1.2</w:t>
      </w:r>
      <w:r>
        <w:t>5</w:t>
      </w:r>
      <w:r w:rsidRPr="00B57476">
        <w:t>. Координировать работу по получению информации о деятельности  налогоплательщиков из внешних источников. Проводить мониторинг и анализ указанной информации в целях качественного и результативного проведения контрольных мероприятий; проверять материалы проверок, проведенных работниками отдела и  давать по ним заключения.</w:t>
      </w:r>
    </w:p>
    <w:p w:rsidR="000C1ED0" w:rsidRPr="00B57476" w:rsidRDefault="000C1ED0" w:rsidP="000C1ED0">
      <w:pPr>
        <w:ind w:left="-567" w:firstLine="540"/>
        <w:jc w:val="both"/>
      </w:pPr>
      <w:r w:rsidRPr="00B57476">
        <w:t xml:space="preserve">   5.1.2</w:t>
      </w:r>
      <w:r>
        <w:t>6</w:t>
      </w:r>
      <w:r w:rsidRPr="00B57476">
        <w:t>. Осуществлять своевременную передачу в правоохранительные  органы  материалов по фактам нарушений, за которые предусмотрена уголовная ответственность.</w:t>
      </w:r>
    </w:p>
    <w:p w:rsidR="000C1ED0" w:rsidRPr="00B57476" w:rsidRDefault="000C1ED0" w:rsidP="000C1ED0">
      <w:pPr>
        <w:ind w:left="-567" w:firstLine="540"/>
        <w:jc w:val="both"/>
      </w:pPr>
      <w:r>
        <w:t xml:space="preserve">   5.1.27. </w:t>
      </w:r>
      <w:proofErr w:type="gramStart"/>
      <w:r w:rsidRPr="00AE7C6B">
        <w:t xml:space="preserve">Осуществлять подготовку ответов на запросы Квалификационной коллегии судей по предварительному рассмотрению кандидатов на должности судей федеральных (региональных) судов в отношении сведений, представленных кандидатами на должности судей, Федеральных государственных органов в отношении сведений о доходах, расходах, об имуществе и обязательствах имущественного характера, представленных лицами в </w:t>
      </w:r>
      <w:r w:rsidRPr="00B57476">
        <w:t>соответствии с законодательством Российской Федерации о противодействии коррупции.</w:t>
      </w:r>
      <w:proofErr w:type="gramEnd"/>
    </w:p>
    <w:p w:rsidR="000C1ED0" w:rsidRPr="00B57476" w:rsidRDefault="000C1ED0" w:rsidP="000C1ED0">
      <w:pPr>
        <w:ind w:left="-567" w:firstLine="540"/>
        <w:jc w:val="both"/>
      </w:pPr>
      <w:r w:rsidRPr="00B57476">
        <w:t>5.1.</w:t>
      </w:r>
      <w:r>
        <w:t>28</w:t>
      </w:r>
      <w:r w:rsidRPr="00B57476">
        <w:t>. Обеспечивать соблюдение прав и законных интересов налогоплательщиков, корректно и внимательно относиться к налогоплательщикам, их представителям и иным участникам налоговых правоотношений, не унижать их честь и достоинство.</w:t>
      </w:r>
    </w:p>
    <w:p w:rsidR="000C1ED0" w:rsidRPr="00B57476" w:rsidRDefault="000C1ED0" w:rsidP="000C1ED0">
      <w:pPr>
        <w:ind w:left="-567" w:firstLine="540"/>
        <w:jc w:val="both"/>
      </w:pPr>
      <w:r w:rsidRPr="00B57476">
        <w:t xml:space="preserve">   5.1.</w:t>
      </w:r>
      <w:r>
        <w:t>29</w:t>
      </w:r>
      <w:r w:rsidRPr="00B57476">
        <w:t>. Осуществлять контроль по объему, качеству и соблюдению сроков выполнения работ по н</w:t>
      </w:r>
      <w:r>
        <w:t>аправлениям деятельности отдела</w:t>
      </w:r>
      <w:r w:rsidRPr="00B57476">
        <w:t>.</w:t>
      </w:r>
    </w:p>
    <w:p w:rsidR="000C1ED0" w:rsidRDefault="000C1ED0" w:rsidP="000C1ED0">
      <w:pPr>
        <w:ind w:left="-567" w:firstLine="540"/>
        <w:jc w:val="both"/>
      </w:pPr>
      <w:r w:rsidRPr="00B57476">
        <w:t xml:space="preserve">   5.1.3</w:t>
      </w:r>
      <w:r>
        <w:t>0</w:t>
      </w:r>
      <w:r w:rsidRPr="00B57476">
        <w:t>. Осуществлять внутренний контроль по технологическим процессам ФНС России по направлениям деятельности отдела.</w:t>
      </w:r>
    </w:p>
    <w:p w:rsidR="000C1ED0" w:rsidRDefault="000C1ED0" w:rsidP="000C1ED0">
      <w:pPr>
        <w:ind w:left="-567" w:firstLine="540"/>
        <w:jc w:val="both"/>
      </w:pPr>
    </w:p>
    <w:p w:rsidR="000C1ED0" w:rsidRPr="00EE14EF" w:rsidRDefault="000C1ED0" w:rsidP="000C1ED0">
      <w:pPr>
        <w:ind w:left="-567" w:firstLine="540"/>
        <w:jc w:val="both"/>
      </w:pPr>
      <w:r>
        <w:t xml:space="preserve">   </w:t>
      </w:r>
      <w:r w:rsidRPr="00EE14EF">
        <w:t>5.1.</w:t>
      </w:r>
      <w:r>
        <w:t>31</w:t>
      </w:r>
      <w:r w:rsidRPr="00EE14EF">
        <w:t xml:space="preserve">. </w:t>
      </w:r>
      <w:r w:rsidRPr="00EE14EF">
        <w:rPr>
          <w:b/>
        </w:rPr>
        <w:t xml:space="preserve">В порядке взаимозаменяемости </w:t>
      </w:r>
      <w:r w:rsidRPr="00EE14EF">
        <w:t xml:space="preserve">при отсутствии </w:t>
      </w:r>
      <w:r>
        <w:t>старшего</w:t>
      </w:r>
      <w:r w:rsidRPr="00EE14EF">
        <w:t xml:space="preserve"> государственного налогового инспектора отдела </w:t>
      </w:r>
      <w:proofErr w:type="gramStart"/>
      <w:r w:rsidRPr="00EE14EF">
        <w:t>обязан</w:t>
      </w:r>
      <w:proofErr w:type="gramEnd"/>
      <w:r w:rsidRPr="00EE14EF">
        <w:t xml:space="preserve"> выполнять функции, вытекающие из должного регламента </w:t>
      </w:r>
      <w:r>
        <w:t>старшего</w:t>
      </w:r>
      <w:r w:rsidRPr="00EE14EF">
        <w:t xml:space="preserve"> государственного налогового инспектора.</w:t>
      </w:r>
    </w:p>
    <w:p w:rsidR="000C1ED0" w:rsidRPr="00EE14EF" w:rsidRDefault="000C1ED0" w:rsidP="000C1ED0">
      <w:pPr>
        <w:tabs>
          <w:tab w:val="num" w:pos="680"/>
        </w:tabs>
        <w:autoSpaceDE w:val="0"/>
        <w:autoSpaceDN w:val="0"/>
        <w:ind w:left="-567" w:firstLine="567"/>
        <w:jc w:val="both"/>
      </w:pPr>
      <w:r w:rsidRPr="00EE14EF">
        <w:t xml:space="preserve"> 5.1.</w:t>
      </w:r>
      <w:r>
        <w:t>32</w:t>
      </w:r>
      <w:r w:rsidRPr="00EE14EF">
        <w:t>.</w:t>
      </w:r>
      <w:proofErr w:type="gramStart"/>
      <w:r w:rsidRPr="00EE14EF">
        <w:t>Осуществлять иные обязанности</w:t>
      </w:r>
      <w:proofErr w:type="gramEnd"/>
      <w:r w:rsidRPr="00EE14EF">
        <w:t>, вытекающие из должностного регламента государственного налогового инспектора Отдела  Управления, задач и функций, возложенных на Отдел Положением об Отделе, и конкретные поручения руководителя Управления.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    5.2. </w:t>
      </w:r>
      <w:r w:rsidRPr="00EE14EF">
        <w:rPr>
          <w:rFonts w:ascii="Times New Roman" w:hAnsi="Times New Roman" w:cs="Times New Roman"/>
          <w:b/>
          <w:sz w:val="24"/>
          <w:szCs w:val="24"/>
        </w:rPr>
        <w:t>Основные права</w:t>
      </w:r>
      <w:r w:rsidRPr="00EE14EF">
        <w:rPr>
          <w:rFonts w:ascii="Times New Roman" w:hAnsi="Times New Roman" w:cs="Times New Roman"/>
          <w:sz w:val="24"/>
          <w:szCs w:val="24"/>
        </w:rPr>
        <w:t xml:space="preserve"> федерального гражданского служащего, замещающего должность старшего государственного налогового инспектора Управления,  определены статьей 14  Федерального  закона  от 27 июля   2004 года  № 79-ФЗ «О государственной гражданской службе Российской Федерации». </w:t>
      </w:r>
    </w:p>
    <w:p w:rsidR="000C1ED0" w:rsidRPr="00EE14EF" w:rsidRDefault="000C1ED0" w:rsidP="000C1ED0">
      <w:pPr>
        <w:ind w:left="-567" w:firstLine="540"/>
        <w:jc w:val="both"/>
      </w:pPr>
      <w:r>
        <w:lastRenderedPageBreak/>
        <w:t>Г</w:t>
      </w:r>
      <w:r w:rsidRPr="00EE14EF">
        <w:t xml:space="preserve">осударственный налоговый инспектор, исходя из установленных полномочий и в пределах функциональной компетенции, </w:t>
      </w:r>
      <w:r w:rsidRPr="00EE14EF">
        <w:rPr>
          <w:b/>
        </w:rPr>
        <w:t>имеет право:</w:t>
      </w:r>
      <w:r w:rsidRPr="00EE14EF">
        <w:t xml:space="preserve">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5.2.1. вносить начальнику Отдела Управления предложения, направленные на совершенствование работы Отдела, Управления по вопросам, отнесенным к компетенции Отдела;</w:t>
      </w:r>
    </w:p>
    <w:p w:rsidR="000C1ED0" w:rsidRPr="00EE14EF" w:rsidRDefault="000C1ED0" w:rsidP="000C1ED0">
      <w:pPr>
        <w:ind w:left="-567" w:firstLine="567"/>
        <w:jc w:val="both"/>
      </w:pPr>
      <w:r w:rsidRPr="00EE14EF">
        <w:t xml:space="preserve">5.2.2. в целях обеспечения выполнения функций, возложенных на Отдел, требовать от должностных лиц Управления своевременного представления необходимых документов, устранения нарушений нормативных правовых актов; </w:t>
      </w:r>
    </w:p>
    <w:p w:rsidR="000C1ED0" w:rsidRPr="00EE14EF" w:rsidRDefault="000C1ED0" w:rsidP="000C1ED0">
      <w:pPr>
        <w:ind w:left="-567" w:firstLine="567"/>
        <w:jc w:val="both"/>
      </w:pPr>
      <w:r w:rsidRPr="00EE14EF">
        <w:t>5.2.3. на доступ к информационным ресурсам в объемах, необходимых для исполнения должностных обязанностей.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14EF">
        <w:rPr>
          <w:rFonts w:ascii="Times New Roman" w:hAnsi="Times New Roman" w:cs="Times New Roman"/>
          <w:b/>
          <w:sz w:val="24"/>
          <w:szCs w:val="24"/>
        </w:rPr>
        <w:t>осударственный налоговый инспектор</w:t>
      </w:r>
      <w:r w:rsidRPr="00EE14EF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должностных обязанностей </w:t>
      </w:r>
      <w:r w:rsidRPr="00EE14EF">
        <w:rPr>
          <w:rFonts w:ascii="Times New Roman" w:hAnsi="Times New Roman" w:cs="Times New Roman"/>
          <w:b/>
          <w:sz w:val="24"/>
          <w:szCs w:val="24"/>
        </w:rPr>
        <w:t>может быть привлечен к ответственности в соответствии с законодательством Российской Федерации</w:t>
      </w:r>
      <w:r w:rsidRPr="00EE14E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gramStart"/>
      <w:r w:rsidRPr="00EE14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14EF">
        <w:rPr>
          <w:rFonts w:ascii="Times New Roman" w:hAnsi="Times New Roman" w:cs="Times New Roman"/>
          <w:sz w:val="24"/>
          <w:szCs w:val="24"/>
        </w:rPr>
        <w:t>:</w:t>
      </w:r>
    </w:p>
    <w:p w:rsidR="000C1ED0" w:rsidRPr="00EE14EF" w:rsidRDefault="000C1ED0" w:rsidP="000C1ED0">
      <w:pPr>
        <w:ind w:left="-567" w:firstLine="567"/>
        <w:jc w:val="both"/>
      </w:pPr>
      <w:r w:rsidRPr="00EE14EF">
        <w:t xml:space="preserve">6.1. за неисполнение (ненадлежащее исполнение)  должностных обязанностей, предусмотренных должностным регламентом государственного налогового инспектора Отдела  Управления. 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6.2. некачественное и несвоевременное выполнение функций, возложенных на него приказами Управления, предусмотренных Административным регламентом Управления.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6.3. действие или бездействие, приведшее к нарушению прав и законных интересов граждан;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6.4. разглашение сведений, составляющих государственную и иную охраняемую законом тайну, иной конфиденциальной информации, ставшей ему известной в связи с исполнением должностных обязанностей;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6.5. несоблюдение федеральных законов и иных нормативных правовых актов Российской Федерации, нормативных правовых актов Минфина России, приказов, распоряжений, инструкций и методических указаний ФНС России, приказов и распоряжений руководителя Управления;</w:t>
      </w:r>
    </w:p>
    <w:p w:rsidR="000C1ED0" w:rsidRPr="00EE14EF" w:rsidRDefault="000C1ED0" w:rsidP="000C1ED0">
      <w:pPr>
        <w:ind w:left="-567" w:firstLine="567"/>
        <w:jc w:val="both"/>
      </w:pPr>
      <w:r w:rsidRPr="00EE14EF">
        <w:t xml:space="preserve">6.6. имущественный ущерб, причиненный по его вине; 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6.7 несоблюдение требований, запретов и ограничений, связанных с прохождением федеральной государственной гражданской службы, неисполнение обязанностей, установленных в целях противодействия коррупции;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6.8. нарушение служебной и исполнительской дисциплины.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IV. Перечень вопросов, по которым государственный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самостоятельно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принимать управленческие и иные решения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7. При исполнении служебных обязанностей государственный налоговый инспектор в пределах своей компетенции </w:t>
      </w:r>
      <w:r w:rsidRPr="00EE14EF">
        <w:rPr>
          <w:rFonts w:ascii="Times New Roman" w:hAnsi="Times New Roman" w:cs="Times New Roman"/>
          <w:b/>
          <w:sz w:val="24"/>
          <w:szCs w:val="24"/>
        </w:rPr>
        <w:t>вправе самостоятельно принимать решения по вопросам:</w:t>
      </w:r>
    </w:p>
    <w:p w:rsidR="000C1ED0" w:rsidRPr="00EE14EF" w:rsidRDefault="000C1ED0" w:rsidP="000C1ED0">
      <w:pPr>
        <w:ind w:left="-567" w:firstLine="567"/>
        <w:jc w:val="both"/>
      </w:pPr>
      <w:r w:rsidRPr="00EE14EF"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8. При исполнении служебных обязанностей старший государственный налоговый инспектор </w:t>
      </w:r>
      <w:r w:rsidRPr="00EE14EF">
        <w:rPr>
          <w:rFonts w:ascii="Times New Roman" w:hAnsi="Times New Roman" w:cs="Times New Roman"/>
          <w:b/>
          <w:sz w:val="24"/>
          <w:szCs w:val="24"/>
        </w:rPr>
        <w:t>обязан самостоятельно принимать решения по вопросам:</w:t>
      </w:r>
    </w:p>
    <w:p w:rsidR="000C1ED0" w:rsidRPr="00EE14EF" w:rsidRDefault="000C1ED0" w:rsidP="000C1ED0">
      <w:pPr>
        <w:ind w:left="-567" w:firstLine="567"/>
        <w:jc w:val="both"/>
      </w:pPr>
      <w:r w:rsidRPr="00EE14EF">
        <w:t>предусмотренным Положением об Управлении, Положением об Отделе Управления, Административным регламентом Управления, иными нормативными актами в пределах функциональной  компетенции, определенной данным Должностным регламентом.</w:t>
      </w: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V. Перечень вопросов, по которым государственный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налоговый инспектор вправе или обязан участвовать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при подготовке проектов нормативных правовых актов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и (или) проектов управленческих и иных решений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14EF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в соответствии со своей компетенцией </w:t>
      </w:r>
      <w:r w:rsidRPr="00EE14EF">
        <w:rPr>
          <w:rFonts w:ascii="Times New Roman" w:hAnsi="Times New Roman" w:cs="Times New Roman"/>
          <w:b/>
          <w:sz w:val="24"/>
          <w:szCs w:val="24"/>
        </w:rPr>
        <w:t>вправе участвовать в подготовке (обсуждении) следующих проектов:</w:t>
      </w:r>
    </w:p>
    <w:p w:rsidR="000C1ED0" w:rsidRPr="00EE14EF" w:rsidRDefault="000C1ED0" w:rsidP="000C1ED0">
      <w:pPr>
        <w:ind w:left="-567" w:firstLine="567"/>
        <w:jc w:val="both"/>
      </w:pPr>
      <w:r w:rsidRPr="00EE14EF">
        <w:lastRenderedPageBreak/>
        <w:t xml:space="preserve">- применения законодательства Российской Федерации о налогах и сборах;       </w:t>
      </w:r>
    </w:p>
    <w:p w:rsidR="000C1ED0" w:rsidRPr="00EE14EF" w:rsidRDefault="000C1ED0" w:rsidP="000C1ED0">
      <w:pPr>
        <w:ind w:left="-567" w:firstLine="567"/>
        <w:jc w:val="both"/>
      </w:pPr>
      <w:r w:rsidRPr="00EE14EF">
        <w:t>- применение мер ответственности, предусмотренных законодательством Российской Федерации за совершение правонарушений;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- взаимодействия с правоохранительными и иными контролирующими органами, направленного на выполнение задач и функций Отдела;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- возникающим при рассмотрении Управлением заявлений, предложений, жалоб граждан и юридических лиц;</w:t>
      </w:r>
    </w:p>
    <w:p w:rsidR="000C1ED0" w:rsidRPr="00EE14EF" w:rsidRDefault="000C1ED0" w:rsidP="000C1ED0">
      <w:pPr>
        <w:ind w:left="-567" w:firstLine="567"/>
        <w:jc w:val="both"/>
      </w:pPr>
      <w:r>
        <w:t>- касающих</w:t>
      </w:r>
      <w:r w:rsidRPr="00EE14EF">
        <w:t>ся соблюдения требований к служебному поведению, урегулирования конфликта интересов,  предупреждения и предотвращения коррупционных правонарушений;</w:t>
      </w:r>
    </w:p>
    <w:p w:rsidR="000C1ED0" w:rsidRPr="00EE14EF" w:rsidRDefault="000C1ED0" w:rsidP="000C1ED0">
      <w:pPr>
        <w:ind w:left="-567" w:firstLine="567"/>
        <w:jc w:val="both"/>
      </w:pPr>
      <w:r w:rsidRPr="00EE14EF">
        <w:t>- иным вопросам.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E14EF">
        <w:rPr>
          <w:rFonts w:ascii="Times New Roman" w:hAnsi="Times New Roman" w:cs="Times New Roman"/>
          <w:sz w:val="24"/>
          <w:szCs w:val="24"/>
        </w:rPr>
        <w:t xml:space="preserve">осударственный налоговый инспектор в соответствии со своей компетенцией </w:t>
      </w:r>
      <w:r w:rsidRPr="00EE14EF">
        <w:rPr>
          <w:rFonts w:ascii="Times New Roman" w:hAnsi="Times New Roman" w:cs="Times New Roman"/>
          <w:b/>
          <w:sz w:val="24"/>
          <w:szCs w:val="24"/>
        </w:rPr>
        <w:t>обязан участвовать в подготовке (обсуждении) следующих проектов: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- положений об отделе и управлении;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- графика отпусков гражданских служащих отдела;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- иных актов по поручению руководства управления.</w:t>
      </w: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VI. Сроки и процедуры подготовки, рассмотрения проектов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управленческих и иных решений, порядок согласования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и принятия данных решений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11. В соответствии со своими должностными обязанностями 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VII. Порядок служебного взаимодействия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EE14EF">
        <w:rPr>
          <w:rFonts w:ascii="Times New Roman" w:hAnsi="Times New Roman" w:cs="Times New Roman"/>
          <w:sz w:val="24"/>
          <w:szCs w:val="24"/>
        </w:rPr>
        <w:t xml:space="preserve">Взаимодействие государственного налогового инспектора с федеральными государственными гражданскими служащими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2" w:history="1">
        <w:r w:rsidRPr="00EE14EF">
          <w:rPr>
            <w:rFonts w:ascii="Times New Roman" w:hAnsi="Times New Roman" w:cs="Times New Roman"/>
            <w:sz w:val="24"/>
            <w:szCs w:val="24"/>
          </w:rPr>
          <w:t>принципов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 служебного поведения гражданских служащих, утвержденных Указом Президента Российской Федерации от 12 августа 2002 г. N 885 "Об утверждении общих принципов служебного поведения государственных служащих" (Собрание законодательства</w:t>
      </w:r>
      <w:proofErr w:type="gramEnd"/>
      <w:r w:rsidRPr="00EE14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4EF">
        <w:rPr>
          <w:rFonts w:ascii="Times New Roman" w:hAnsi="Times New Roman" w:cs="Times New Roman"/>
          <w:sz w:val="24"/>
          <w:szCs w:val="24"/>
        </w:rPr>
        <w:t xml:space="preserve">Российской Федерации, 2002, N 33, ст. 3196; 2007, N 13, ст. 1531; 2009, N 29, ст. 3658), и требований к служебному поведению, установленных </w:t>
      </w:r>
      <w:hyperlink r:id="rId13" w:history="1">
        <w:r w:rsidRPr="00EE14EF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EE14EF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VIII. Перечень государственных услуг, оказываемых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 xml:space="preserve">гражданам и организациям в соответствии </w:t>
      </w:r>
      <w:proofErr w:type="gramStart"/>
      <w:r w:rsidRPr="00EE14E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EE14EF">
        <w:rPr>
          <w:rFonts w:ascii="Times New Roman" w:hAnsi="Times New Roman" w:cs="Times New Roman"/>
          <w:b/>
          <w:sz w:val="24"/>
          <w:szCs w:val="24"/>
        </w:rPr>
        <w:t xml:space="preserve"> административным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регламентом Федеральной налоговой службы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ind w:left="-567" w:firstLine="540"/>
        <w:jc w:val="both"/>
      </w:pPr>
      <w:r w:rsidRPr="00EE14EF">
        <w:t xml:space="preserve">13. </w:t>
      </w:r>
      <w:r>
        <w:t>Г</w:t>
      </w:r>
      <w:r w:rsidRPr="00EE14EF">
        <w:rPr>
          <w:b/>
        </w:rPr>
        <w:t>осударственный налоговый инспектор</w:t>
      </w:r>
      <w:r w:rsidRPr="00EE14EF">
        <w:t xml:space="preserve"> в пределах функциональной компетенции, исходя из установленных полномочий,  может оказывать </w:t>
      </w:r>
      <w:r w:rsidRPr="00EE14EF">
        <w:rPr>
          <w:b/>
        </w:rPr>
        <w:t xml:space="preserve">государственные услуги: </w:t>
      </w:r>
    </w:p>
    <w:p w:rsidR="000C1ED0" w:rsidRPr="00EE14EF" w:rsidRDefault="000C1ED0" w:rsidP="000C1ED0">
      <w:pPr>
        <w:autoSpaceDE w:val="0"/>
        <w:autoSpaceDN w:val="0"/>
        <w:adjustRightInd w:val="0"/>
        <w:ind w:left="-567" w:firstLine="567"/>
        <w:jc w:val="both"/>
      </w:pPr>
      <w:proofErr w:type="gramStart"/>
      <w:r w:rsidRPr="00EE14EF">
        <w:t>- по бесплатному информированию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лиц, а также по</w:t>
      </w:r>
      <w:proofErr w:type="gramEnd"/>
      <w:r w:rsidRPr="00EE14EF">
        <w:t xml:space="preserve"> приему налоговых деклараций (расчетов);</w:t>
      </w:r>
    </w:p>
    <w:p w:rsidR="000C1ED0" w:rsidRPr="00EE14EF" w:rsidRDefault="000C1ED0" w:rsidP="000C1ED0">
      <w:pPr>
        <w:autoSpaceDE w:val="0"/>
        <w:autoSpaceDN w:val="0"/>
        <w:adjustRightInd w:val="0"/>
        <w:ind w:left="-567" w:firstLine="567"/>
        <w:jc w:val="both"/>
      </w:pPr>
      <w:r w:rsidRPr="00EE14EF">
        <w:t>- по ведению личного приема граждан, обеспечению своевременного и полного рассмотрения обращений граждан, принятие по ним решений и направление заявителям ответов в установленный законодательством Российской Федерации срок;</w:t>
      </w:r>
    </w:p>
    <w:p w:rsidR="000C1ED0" w:rsidRPr="00EE14EF" w:rsidRDefault="000C1ED0" w:rsidP="000C1ED0">
      <w:pPr>
        <w:autoSpaceDE w:val="0"/>
        <w:autoSpaceDN w:val="0"/>
        <w:adjustRightInd w:val="0"/>
        <w:ind w:left="-567" w:firstLine="567"/>
        <w:jc w:val="both"/>
      </w:pPr>
      <w:r w:rsidRPr="00EE14EF">
        <w:t>- иные услуги, в соответствии с законодательством Российской Федерации.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lastRenderedPageBreak/>
        <w:t>IX. Показатели эффективности и результативности</w:t>
      </w:r>
    </w:p>
    <w:p w:rsidR="000C1ED0" w:rsidRPr="00EE14EF" w:rsidRDefault="000C1ED0" w:rsidP="000C1ED0">
      <w:pPr>
        <w:pStyle w:val="ConsPlusNormal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0C1ED0" w:rsidRPr="00EE14EF" w:rsidRDefault="000C1ED0" w:rsidP="000C1ED0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 xml:space="preserve">14. Эффективность профессиональной служебной деятельности </w:t>
      </w:r>
      <w:r w:rsidRPr="00EE14EF">
        <w:rPr>
          <w:rFonts w:ascii="Times New Roman" w:hAnsi="Times New Roman" w:cs="Times New Roman"/>
          <w:b/>
          <w:sz w:val="24"/>
          <w:szCs w:val="24"/>
        </w:rPr>
        <w:t>государственного налогового инспектора</w:t>
      </w:r>
      <w:r w:rsidRPr="00EE14EF">
        <w:rPr>
          <w:rFonts w:ascii="Times New Roman" w:hAnsi="Times New Roman" w:cs="Times New Roman"/>
          <w:sz w:val="24"/>
          <w:szCs w:val="24"/>
        </w:rPr>
        <w:t xml:space="preserve"> </w:t>
      </w:r>
      <w:r w:rsidRPr="00EE14EF">
        <w:rPr>
          <w:rFonts w:ascii="Times New Roman" w:hAnsi="Times New Roman" w:cs="Times New Roman"/>
          <w:b/>
          <w:sz w:val="24"/>
          <w:szCs w:val="24"/>
        </w:rPr>
        <w:t>оценивается по следующим показателям: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E14EF">
        <w:rPr>
          <w:rFonts w:ascii="Times New Roman" w:hAnsi="Times New Roman" w:cs="Times New Roman"/>
          <w:i/>
          <w:sz w:val="24"/>
          <w:szCs w:val="24"/>
        </w:rPr>
        <w:t>выполнению возложенных на отдел задач и функций, повышение эффективности его деятельности по вопросам компетенции государственного служащего</w:t>
      </w:r>
      <w:r w:rsidRPr="00EE14EF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C1ED0" w:rsidRPr="00EE14EF" w:rsidRDefault="000C1ED0" w:rsidP="000C1ED0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14EF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действий.</w:t>
      </w:r>
    </w:p>
    <w:p w:rsidR="000C1ED0" w:rsidRPr="00F3324A" w:rsidRDefault="000C1ED0" w:rsidP="000C1ED0">
      <w:pPr>
        <w:widowControl w:val="0"/>
        <w:autoSpaceDE w:val="0"/>
        <w:autoSpaceDN w:val="0"/>
        <w:ind w:left="-567"/>
        <w:jc w:val="center"/>
      </w:pPr>
    </w:p>
    <w:p w:rsidR="00247CA9" w:rsidRDefault="00247CA9">
      <w:bookmarkStart w:id="0" w:name="_GoBack"/>
      <w:bookmarkEnd w:id="0"/>
    </w:p>
    <w:sectPr w:rsidR="00247CA9" w:rsidSect="00FA3294">
      <w:headerReference w:type="default" r:id="rId14"/>
      <w:pgSz w:w="11906" w:h="16838"/>
      <w:pgMar w:top="567" w:right="851" w:bottom="284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055" w:rsidRDefault="009B79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1027">
      <w:rPr>
        <w:noProof/>
      </w:rPr>
      <w:t>2</w:t>
    </w:r>
    <w:r>
      <w:fldChar w:fldCharType="end"/>
    </w:r>
  </w:p>
  <w:p w:rsidR="00621055" w:rsidRDefault="009B79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7BB"/>
    <w:rsid w:val="00031027"/>
    <w:rsid w:val="000C1ED0"/>
    <w:rsid w:val="00247CA9"/>
    <w:rsid w:val="00C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1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1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C1ED0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C1ED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C1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1E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C1ED0"/>
    <w:pPr>
      <w:suppressAutoHyphens/>
      <w:spacing w:before="30" w:after="30"/>
    </w:pPr>
    <w:rPr>
      <w:rFonts w:ascii="Arial" w:hAnsi="Arial" w:cs="Arial"/>
      <w:color w:val="332E2D"/>
      <w:spacing w:val="2"/>
      <w:sz w:val="28"/>
      <w:szCs w:val="28"/>
      <w:lang w:eastAsia="ar-SA"/>
    </w:rPr>
  </w:style>
  <w:style w:type="character" w:customStyle="1" w:styleId="ConsPlusNormal0">
    <w:name w:val="ConsPlusNormal Знак"/>
    <w:link w:val="ConsPlusNormal"/>
    <w:locked/>
    <w:rsid w:val="000C1ED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B841DF39D8697D46FE6B6AAA36E59AB6EA596FAD0B13FC3EF59E81558B97E6821EDCFC3087C2CGDk5D" TargetMode="External"/><Relationship Id="rId13" Type="http://schemas.openxmlformats.org/officeDocument/2006/relationships/hyperlink" Target="consultantplus://offline/ref=3A3B841DF39D8697D46FE6B6AAA36E59AB6EA596FAD0B13FC3EF59E81558B97E6821EDCFC3087C29GDk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3B841DF39D8697D46FE6B6AAA36E59AB6EA596FAD0B13FC3EF59E81558B97E6821EDCFC3087C2EGDk4D" TargetMode="External"/><Relationship Id="rId12" Type="http://schemas.openxmlformats.org/officeDocument/2006/relationships/hyperlink" Target="consultantplus://offline/ref=3A3B841DF39D8697D46FE6B6AAA36E59A167A296F4DFEC35CBB655EA1257E6696F68E1CEC3087EG2k7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B841DF39D8697D46FE6B6AAA36E59AB66A093F682E63D92BA57GEkDD" TargetMode="External"/><Relationship Id="rId11" Type="http://schemas.openxmlformats.org/officeDocument/2006/relationships/hyperlink" Target="consultantplus://offline/ref=3A3B841DF39D8697D46FE6B6AAA36E59AB6EA095FFD1B13FC3EF59E81558B97E6821EDCFC3087D2CGDk0D" TargetMode="External"/><Relationship Id="rId5" Type="http://schemas.openxmlformats.org/officeDocument/2006/relationships/hyperlink" Target="consultantplus://offline/ref=3A3B841DF39D8697D46FE6B6AAA36E59AB6FA69EF8D6B13FC3EF59E81558B97E6821EDCFC3087D2DGDk5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A3B841DF39D8697D46FE6B6AAA36E59AB6EA596FAD0B13FC3EF59E81558B97E6821EDCFC3087C29GDkF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3B841DF39D8697D46FE6B6AAA36E59AB6EA596FAD0B13FC3EF59E81558B97E6821EDCFC3087C2BGDk2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3527</Words>
  <Characters>20109</Characters>
  <Application>Microsoft Office Word</Application>
  <DocSecurity>0</DocSecurity>
  <Lines>167</Lines>
  <Paragraphs>47</Paragraphs>
  <ScaleCrop>false</ScaleCrop>
  <Company/>
  <LinksUpToDate>false</LinksUpToDate>
  <CharactersWithSpaces>23589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2022-05-03T21:34:00Z</dcterms:created>
  <dcterms:modified xsi:type="dcterms:W3CDTF">2022-05-03T21:34:00Z</dcterms:modified>
</cp:coreProperties>
</file>